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5BE" w:rsidRDefault="008A15BE" w:rsidP="008A15BE">
      <w:pPr>
        <w:spacing w:line="480" w:lineRule="auto"/>
        <w:jc w:val="center"/>
        <w:rPr>
          <w:rFonts w:ascii="Times New Roman" w:hAnsi="Times New Roman" w:cs="Times New Roman"/>
          <w:sz w:val="24"/>
          <w:szCs w:val="24"/>
        </w:rPr>
      </w:pPr>
      <w:bookmarkStart w:id="0" w:name="_GoBack"/>
      <w:bookmarkEnd w:id="0"/>
    </w:p>
    <w:p w:rsidR="008A15BE" w:rsidRDefault="008A15BE" w:rsidP="008A15BE">
      <w:pPr>
        <w:spacing w:line="480" w:lineRule="auto"/>
        <w:jc w:val="center"/>
        <w:rPr>
          <w:rFonts w:ascii="Times New Roman" w:hAnsi="Times New Roman" w:cs="Times New Roman"/>
          <w:sz w:val="24"/>
          <w:szCs w:val="24"/>
        </w:rPr>
      </w:pPr>
    </w:p>
    <w:p w:rsidR="008A15BE" w:rsidRDefault="008A15BE" w:rsidP="008A15BE">
      <w:pPr>
        <w:spacing w:line="480" w:lineRule="auto"/>
        <w:jc w:val="center"/>
        <w:rPr>
          <w:rFonts w:ascii="Times New Roman" w:hAnsi="Times New Roman" w:cs="Times New Roman"/>
          <w:sz w:val="24"/>
          <w:szCs w:val="24"/>
        </w:rPr>
      </w:pPr>
    </w:p>
    <w:p w:rsidR="008A15BE" w:rsidRDefault="008A15BE" w:rsidP="008A15BE">
      <w:pPr>
        <w:spacing w:line="480" w:lineRule="auto"/>
        <w:jc w:val="center"/>
        <w:rPr>
          <w:rFonts w:ascii="Times New Roman" w:hAnsi="Times New Roman" w:cs="Times New Roman"/>
          <w:sz w:val="24"/>
          <w:szCs w:val="24"/>
        </w:rPr>
      </w:pPr>
    </w:p>
    <w:p w:rsidR="008A15BE" w:rsidRDefault="008A15BE" w:rsidP="008A15BE">
      <w:pPr>
        <w:spacing w:line="480" w:lineRule="auto"/>
        <w:jc w:val="center"/>
        <w:rPr>
          <w:rFonts w:ascii="Times New Roman" w:hAnsi="Times New Roman" w:cs="Times New Roman"/>
          <w:sz w:val="24"/>
          <w:szCs w:val="24"/>
        </w:rPr>
      </w:pPr>
    </w:p>
    <w:p w:rsidR="008A15BE" w:rsidRDefault="008A15BE" w:rsidP="008A15BE">
      <w:pPr>
        <w:spacing w:line="480" w:lineRule="auto"/>
        <w:jc w:val="center"/>
        <w:rPr>
          <w:rFonts w:ascii="Times New Roman" w:hAnsi="Times New Roman" w:cs="Times New Roman"/>
          <w:sz w:val="24"/>
          <w:szCs w:val="24"/>
        </w:rPr>
      </w:pPr>
    </w:p>
    <w:p w:rsidR="008A15BE" w:rsidRDefault="008A15BE" w:rsidP="008A15BE">
      <w:pPr>
        <w:spacing w:line="480" w:lineRule="auto"/>
        <w:jc w:val="center"/>
        <w:rPr>
          <w:rFonts w:ascii="Times New Roman" w:hAnsi="Times New Roman" w:cs="Times New Roman"/>
          <w:sz w:val="24"/>
          <w:szCs w:val="24"/>
        </w:rPr>
      </w:pPr>
    </w:p>
    <w:p w:rsidR="008A15BE" w:rsidRDefault="008A15BE" w:rsidP="008A15BE">
      <w:pPr>
        <w:spacing w:line="480" w:lineRule="auto"/>
        <w:jc w:val="center"/>
        <w:rPr>
          <w:rFonts w:ascii="Times New Roman" w:hAnsi="Times New Roman" w:cs="Times New Roman"/>
          <w:sz w:val="24"/>
          <w:szCs w:val="24"/>
        </w:rPr>
      </w:pPr>
    </w:p>
    <w:p w:rsidR="004C1B7E" w:rsidRDefault="00C43B7D" w:rsidP="008A15BE">
      <w:pPr>
        <w:spacing w:line="480" w:lineRule="auto"/>
        <w:jc w:val="center"/>
        <w:rPr>
          <w:rFonts w:ascii="Times New Roman" w:hAnsi="Times New Roman" w:cs="Times New Roman"/>
          <w:sz w:val="24"/>
          <w:szCs w:val="24"/>
        </w:rPr>
      </w:pPr>
      <w:r>
        <w:rPr>
          <w:rFonts w:ascii="Times New Roman" w:hAnsi="Times New Roman" w:cs="Times New Roman"/>
          <w:sz w:val="24"/>
          <w:szCs w:val="24"/>
        </w:rPr>
        <w:t>Coca-cola market model</w:t>
      </w:r>
    </w:p>
    <w:p w:rsidR="007C781A" w:rsidRPr="007C781A" w:rsidRDefault="00C43B7D" w:rsidP="008A15BE">
      <w:pPr>
        <w:spacing w:line="480" w:lineRule="auto"/>
        <w:jc w:val="center"/>
        <w:rPr>
          <w:rFonts w:ascii="Times New Roman" w:hAnsi="Times New Roman" w:cs="Times New Roman"/>
          <w:sz w:val="24"/>
          <w:szCs w:val="24"/>
        </w:rPr>
      </w:pPr>
      <w:r w:rsidRPr="007C781A">
        <w:rPr>
          <w:rFonts w:ascii="Times New Roman" w:hAnsi="Times New Roman" w:cs="Times New Roman"/>
          <w:sz w:val="24"/>
          <w:szCs w:val="24"/>
        </w:rPr>
        <w:t>Name of the author</w:t>
      </w:r>
    </w:p>
    <w:p w:rsidR="007C781A" w:rsidRPr="007C781A" w:rsidRDefault="00C43B7D" w:rsidP="008A15BE">
      <w:pPr>
        <w:spacing w:line="480" w:lineRule="auto"/>
        <w:jc w:val="center"/>
        <w:rPr>
          <w:rFonts w:ascii="Times New Roman" w:hAnsi="Times New Roman" w:cs="Times New Roman"/>
          <w:sz w:val="24"/>
          <w:szCs w:val="24"/>
        </w:rPr>
      </w:pPr>
      <w:r w:rsidRPr="007C781A">
        <w:rPr>
          <w:rFonts w:ascii="Times New Roman" w:hAnsi="Times New Roman" w:cs="Times New Roman"/>
          <w:sz w:val="24"/>
          <w:szCs w:val="24"/>
        </w:rPr>
        <w:t>E-mail address of the author</w:t>
      </w:r>
    </w:p>
    <w:p w:rsidR="007C781A" w:rsidRPr="007C781A" w:rsidRDefault="00C43B7D" w:rsidP="008A15BE">
      <w:pPr>
        <w:spacing w:line="480" w:lineRule="auto"/>
        <w:jc w:val="center"/>
        <w:rPr>
          <w:rFonts w:ascii="Times New Roman" w:hAnsi="Times New Roman" w:cs="Times New Roman"/>
          <w:sz w:val="24"/>
          <w:szCs w:val="24"/>
        </w:rPr>
      </w:pPr>
      <w:r w:rsidRPr="007C781A">
        <w:rPr>
          <w:rFonts w:ascii="Times New Roman" w:hAnsi="Times New Roman" w:cs="Times New Roman"/>
          <w:sz w:val="24"/>
          <w:szCs w:val="24"/>
        </w:rPr>
        <w:t>Class name</w:t>
      </w:r>
    </w:p>
    <w:p w:rsidR="007C781A" w:rsidRPr="007C781A" w:rsidRDefault="00C43B7D" w:rsidP="008A15BE">
      <w:pPr>
        <w:spacing w:line="480" w:lineRule="auto"/>
        <w:jc w:val="center"/>
        <w:rPr>
          <w:rFonts w:ascii="Times New Roman" w:hAnsi="Times New Roman" w:cs="Times New Roman"/>
          <w:sz w:val="24"/>
          <w:szCs w:val="24"/>
        </w:rPr>
      </w:pPr>
      <w:r w:rsidRPr="007C781A">
        <w:rPr>
          <w:rFonts w:ascii="Times New Roman" w:hAnsi="Times New Roman" w:cs="Times New Roman"/>
          <w:sz w:val="24"/>
          <w:szCs w:val="24"/>
        </w:rPr>
        <w:t>Professor's name</w:t>
      </w:r>
    </w:p>
    <w:p w:rsidR="004C1B7E" w:rsidRDefault="00C43B7D" w:rsidP="008A15BE">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w:t>
      </w:r>
      <w:r w:rsidR="007C781A" w:rsidRPr="007C781A">
        <w:rPr>
          <w:rFonts w:ascii="Times New Roman" w:hAnsi="Times New Roman" w:cs="Times New Roman"/>
          <w:sz w:val="24"/>
          <w:szCs w:val="24"/>
        </w:rPr>
        <w:t>ate</w:t>
      </w:r>
    </w:p>
    <w:p w:rsidR="004C1B7E" w:rsidRDefault="00C43B7D" w:rsidP="00ED183A">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4C1B7E" w:rsidRPr="008D3FE0" w:rsidRDefault="00C43B7D" w:rsidP="00ED183A">
      <w:pPr>
        <w:spacing w:after="200" w:line="480" w:lineRule="auto"/>
        <w:jc w:val="center"/>
        <w:rPr>
          <w:rFonts w:ascii="Times New Roman" w:hAnsi="Times New Roman" w:cs="Times New Roman"/>
          <w:b/>
          <w:sz w:val="24"/>
          <w:szCs w:val="24"/>
        </w:rPr>
      </w:pPr>
      <w:r w:rsidRPr="008D3FE0">
        <w:rPr>
          <w:rFonts w:ascii="Times New Roman" w:hAnsi="Times New Roman" w:cs="Times New Roman"/>
          <w:b/>
          <w:sz w:val="24"/>
          <w:szCs w:val="24"/>
        </w:rPr>
        <w:lastRenderedPageBreak/>
        <w:t>Introduction</w:t>
      </w:r>
    </w:p>
    <w:p w:rsidR="007C781A" w:rsidRDefault="00C43B7D" w:rsidP="00ED183A">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Coca-Cola Company is classified as the largest company that manufactures and distributes beverage products all over the world. </w:t>
      </w:r>
      <w:r w:rsidR="00671A95">
        <w:rPr>
          <w:rFonts w:ascii="Times New Roman" w:hAnsi="Times New Roman" w:cs="Times New Roman"/>
          <w:sz w:val="24"/>
          <w:szCs w:val="24"/>
        </w:rPr>
        <w:t xml:space="preserve">Being an American company, Coca-Cola is a multinational company that provides its products and services to countries across more five continents, namely Africa, Europe, Latin America, Asia, North America, and the Asia pacific. The company is known for its coke product, which is manufactured with uniqueness and taste. The coke </w:t>
      </w:r>
      <w:r w:rsidR="002D492C">
        <w:rPr>
          <w:rFonts w:ascii="Times New Roman" w:hAnsi="Times New Roman" w:cs="Times New Roman"/>
          <w:sz w:val="24"/>
          <w:szCs w:val="24"/>
        </w:rPr>
        <w:t>formula was invented by John Stith P</w:t>
      </w:r>
      <w:r w:rsidR="00671A95">
        <w:rPr>
          <w:rFonts w:ascii="Times New Roman" w:hAnsi="Times New Roman" w:cs="Times New Roman"/>
          <w:sz w:val="24"/>
          <w:szCs w:val="24"/>
        </w:rPr>
        <w:t xml:space="preserve">emberton in1886 which was later sold </w:t>
      </w:r>
      <w:r w:rsidR="002D492C">
        <w:rPr>
          <w:rFonts w:ascii="Times New Roman" w:hAnsi="Times New Roman" w:cs="Times New Roman"/>
          <w:sz w:val="24"/>
          <w:szCs w:val="24"/>
        </w:rPr>
        <w:t>to the Coca-Cola Company in 1892. The Coca-Cola Company operates in an oligopolistic market structure that has a limited number of companies that produce similar products. Pepsi Company is the close competitor of Coca-Cola providing close subsidies for Coca-Cola products. Companies in an oligopolistic market structure produce standardized products that target similar customers and have almost the same prevalence and taste. The products act as subside to each other. This is the case experienced by the Coca-</w:t>
      </w:r>
      <w:r w:rsidR="00ED183A">
        <w:rPr>
          <w:rFonts w:ascii="Times New Roman" w:hAnsi="Times New Roman" w:cs="Times New Roman"/>
          <w:sz w:val="24"/>
          <w:szCs w:val="24"/>
        </w:rPr>
        <w:t xml:space="preserve">Cola Company and Pepsi Company (Brander &amp; Song, </w:t>
      </w:r>
      <w:r w:rsidR="00ED183A" w:rsidRPr="00ED183A">
        <w:rPr>
          <w:rFonts w:ascii="Times New Roman" w:hAnsi="Times New Roman" w:cs="Times New Roman"/>
          <w:sz w:val="24"/>
          <w:szCs w:val="24"/>
        </w:rPr>
        <w:t xml:space="preserve">2019). </w:t>
      </w:r>
      <w:r w:rsidR="008E07D1">
        <w:rPr>
          <w:rFonts w:ascii="Times New Roman" w:hAnsi="Times New Roman" w:cs="Times New Roman"/>
          <w:sz w:val="24"/>
          <w:szCs w:val="24"/>
        </w:rPr>
        <w:t>Apart from the Coca-Cola brand, the company is known for producing other products like the minute maid, diet coke, gold peak, PowerAde, sprite, Fanta, Georgia, Del Valle, simply, vitamin water, and Dasani products that have been distributed across the world.</w:t>
      </w:r>
    </w:p>
    <w:p w:rsidR="008E07D1" w:rsidRDefault="00C43B7D" w:rsidP="00ED183A">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oligopolistic market structure is characterized by limited firms that form the industry. In the case of Coca-Cola and PepsiCo, they are the only two major companies that have dominated the industry, while other companies find it challenging to enter the market. This characteristic has given the two companies substantial control over the market, but the market is not controlled by a single firm like in the case of monopoly. The market structure is also characterized by identical products or products which are differentiated. </w:t>
      </w:r>
      <w:r w:rsidR="00BE1A5E">
        <w:rPr>
          <w:rFonts w:ascii="Times New Roman" w:hAnsi="Times New Roman" w:cs="Times New Roman"/>
          <w:sz w:val="24"/>
          <w:szCs w:val="24"/>
        </w:rPr>
        <w:t xml:space="preserve">The products can be equal in raw materials used in the production or distinguished by branding or packaging. There is </w:t>
      </w:r>
      <w:r w:rsidR="00BE1A5E">
        <w:rPr>
          <w:rFonts w:ascii="Times New Roman" w:hAnsi="Times New Roman" w:cs="Times New Roman"/>
          <w:sz w:val="24"/>
          <w:szCs w:val="24"/>
        </w:rPr>
        <w:lastRenderedPageBreak/>
        <w:t>no free entry of new firms in the industry. That is, there are barriers to entry of new firms in the market as the major companies control the market. This may be due to exclusive ownership of the resources, copyrights, and patents or the high cost of setting up a new firm. These are the factors that have to enable Coca-Cola and PepsiCo to control the world marke</w:t>
      </w:r>
      <w:r w:rsidR="00ED183A">
        <w:rPr>
          <w:rFonts w:ascii="Times New Roman" w:hAnsi="Times New Roman" w:cs="Times New Roman"/>
          <w:sz w:val="24"/>
          <w:szCs w:val="24"/>
        </w:rPr>
        <w:t xml:space="preserve">t of soft drinks and beverages (Indounas </w:t>
      </w:r>
      <w:r w:rsidR="00ED183A" w:rsidRPr="00ED183A">
        <w:rPr>
          <w:rFonts w:ascii="Times New Roman" w:hAnsi="Times New Roman" w:cs="Times New Roman"/>
          <w:sz w:val="24"/>
          <w:szCs w:val="24"/>
        </w:rPr>
        <w:t>2018).</w:t>
      </w:r>
    </w:p>
    <w:p w:rsidR="009A12D7" w:rsidRDefault="00C43B7D" w:rsidP="00ED183A">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Coca-Cola Company has the largest market share in the soft drinks and beverages market. As such, the company does not operate as a monopoly but determines its price for its products based on the market structure and the operations of the Pepsi Company. </w:t>
      </w:r>
      <w:r w:rsidR="004B20EC">
        <w:rPr>
          <w:rFonts w:ascii="Times New Roman" w:hAnsi="Times New Roman" w:cs="Times New Roman"/>
          <w:sz w:val="24"/>
          <w:szCs w:val="24"/>
        </w:rPr>
        <w:t xml:space="preserve">To ensure that Coca-Cola products remain in the market, the company employs a market strategy that involves vigorous advertisements and promotional strategies that create awareness for the consumers. The advertisements associate Coca-Cola products with life and behavior. The products also have unique formulas that make them unique and competitive in the market. Also, the Coca-Cola products are differentiated from the other products through branding that make the products more unique. </w:t>
      </w:r>
      <w:r w:rsidR="007F2330">
        <w:rPr>
          <w:rFonts w:ascii="Times New Roman" w:hAnsi="Times New Roman" w:cs="Times New Roman"/>
          <w:sz w:val="24"/>
          <w:szCs w:val="24"/>
        </w:rPr>
        <w:t xml:space="preserve">The cans and bottles used by </w:t>
      </w:r>
      <w:r w:rsidR="00450C36">
        <w:rPr>
          <w:rFonts w:ascii="Times New Roman" w:hAnsi="Times New Roman" w:cs="Times New Roman"/>
          <w:sz w:val="24"/>
          <w:szCs w:val="24"/>
        </w:rPr>
        <w:t>Coca-Cola</w:t>
      </w:r>
      <w:r w:rsidR="007F2330">
        <w:rPr>
          <w:rFonts w:ascii="Times New Roman" w:hAnsi="Times New Roman" w:cs="Times New Roman"/>
          <w:sz w:val="24"/>
          <w:szCs w:val="24"/>
        </w:rPr>
        <w:t xml:space="preserve"> when packaging its products have been evolving </w:t>
      </w:r>
      <w:r w:rsidR="00450C36">
        <w:rPr>
          <w:rFonts w:ascii="Times New Roman" w:hAnsi="Times New Roman" w:cs="Times New Roman"/>
          <w:sz w:val="24"/>
          <w:szCs w:val="24"/>
        </w:rPr>
        <w:t xml:space="preserve">to ensure consumers have a new proposition of value to its products. </w:t>
      </w:r>
      <w:r w:rsidR="004B20EC">
        <w:rPr>
          <w:rFonts w:ascii="Times New Roman" w:hAnsi="Times New Roman" w:cs="Times New Roman"/>
          <w:sz w:val="24"/>
          <w:szCs w:val="24"/>
        </w:rPr>
        <w:t>The company also employs the CSR strategy (</w:t>
      </w:r>
      <w:r w:rsidR="004B20EC" w:rsidRPr="004B20EC">
        <w:rPr>
          <w:rFonts w:ascii="Times New Roman" w:hAnsi="Times New Roman" w:cs="Times New Roman"/>
          <w:bCs/>
          <w:sz w:val="24"/>
          <w:szCs w:val="24"/>
        </w:rPr>
        <w:t xml:space="preserve">Corporate Social Responsibility strategy) marketing of its products. </w:t>
      </w:r>
      <w:r w:rsidR="007F2330">
        <w:rPr>
          <w:rFonts w:ascii="Times New Roman" w:hAnsi="Times New Roman" w:cs="Times New Roman"/>
          <w:bCs/>
          <w:sz w:val="24"/>
          <w:szCs w:val="24"/>
        </w:rPr>
        <w:t>This</w:t>
      </w:r>
      <w:r w:rsidR="004B20EC">
        <w:rPr>
          <w:rFonts w:ascii="Times New Roman" w:hAnsi="Times New Roman" w:cs="Times New Roman"/>
          <w:bCs/>
          <w:sz w:val="24"/>
          <w:szCs w:val="24"/>
        </w:rPr>
        <w:t xml:space="preserve"> give</w:t>
      </w:r>
      <w:r w:rsidR="007F2330">
        <w:rPr>
          <w:rFonts w:ascii="Times New Roman" w:hAnsi="Times New Roman" w:cs="Times New Roman"/>
          <w:bCs/>
          <w:sz w:val="24"/>
          <w:szCs w:val="24"/>
        </w:rPr>
        <w:t>s</w:t>
      </w:r>
      <w:r w:rsidR="004B20EC">
        <w:rPr>
          <w:rFonts w:ascii="Times New Roman" w:hAnsi="Times New Roman" w:cs="Times New Roman"/>
          <w:bCs/>
          <w:sz w:val="24"/>
          <w:szCs w:val="24"/>
        </w:rPr>
        <w:t xml:space="preserve"> the company emotional support from its consumers. The </w:t>
      </w:r>
      <w:r w:rsidR="007F2330">
        <w:rPr>
          <w:rFonts w:ascii="Times New Roman" w:hAnsi="Times New Roman" w:cs="Times New Roman"/>
          <w:bCs/>
          <w:sz w:val="24"/>
          <w:szCs w:val="24"/>
        </w:rPr>
        <w:t xml:space="preserve">company also allows trade discounts to its distributors and users that enable the products to push through the markets. </w:t>
      </w:r>
      <w:r w:rsidR="007F2330">
        <w:rPr>
          <w:rFonts w:ascii="Times New Roman" w:hAnsi="Times New Roman" w:cs="Times New Roman"/>
          <w:sz w:val="24"/>
          <w:szCs w:val="24"/>
        </w:rPr>
        <w:t>The company also ensures its products are available globally. The company signs a contract with restaurants and wholesalers to distribute Coca-Cola</w:t>
      </w:r>
      <w:r w:rsidR="00450C36">
        <w:rPr>
          <w:rFonts w:ascii="Times New Roman" w:hAnsi="Times New Roman" w:cs="Times New Roman"/>
          <w:sz w:val="24"/>
          <w:szCs w:val="24"/>
        </w:rPr>
        <w:t xml:space="preserve"> products. All these strategies have </w:t>
      </w:r>
      <w:r>
        <w:rPr>
          <w:rFonts w:ascii="Times New Roman" w:hAnsi="Times New Roman" w:cs="Times New Roman"/>
          <w:sz w:val="24"/>
          <w:szCs w:val="24"/>
        </w:rPr>
        <w:t>enabled</w:t>
      </w:r>
      <w:r w:rsidR="00450C36">
        <w:rPr>
          <w:rFonts w:ascii="Times New Roman" w:hAnsi="Times New Roman" w:cs="Times New Roman"/>
          <w:sz w:val="24"/>
          <w:szCs w:val="24"/>
        </w:rPr>
        <w:t xml:space="preserve"> the Coca-Cola </w:t>
      </w:r>
      <w:r>
        <w:rPr>
          <w:rFonts w:ascii="Times New Roman" w:hAnsi="Times New Roman" w:cs="Times New Roman"/>
          <w:sz w:val="24"/>
          <w:szCs w:val="24"/>
        </w:rPr>
        <w:t>Company</w:t>
      </w:r>
      <w:r w:rsidR="00450C36">
        <w:rPr>
          <w:rFonts w:ascii="Times New Roman" w:hAnsi="Times New Roman" w:cs="Times New Roman"/>
          <w:sz w:val="24"/>
          <w:szCs w:val="24"/>
        </w:rPr>
        <w:t xml:space="preserve"> to market its products better and ensure they compete effectively in the market. </w:t>
      </w:r>
    </w:p>
    <w:p w:rsidR="009A12D7" w:rsidRDefault="00C43B7D" w:rsidP="00ED183A">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Over the years, the company has recorded increasing revenues in the manufacture of soft drinks. However, the company’s revenue has decreased over the l</w:t>
      </w:r>
      <w:r w:rsidR="00E93DA4">
        <w:rPr>
          <w:rFonts w:ascii="Times New Roman" w:hAnsi="Times New Roman" w:cs="Times New Roman"/>
          <w:sz w:val="24"/>
          <w:szCs w:val="24"/>
        </w:rPr>
        <w:t>ast four years, as shown below (Statista).</w:t>
      </w:r>
    </w:p>
    <w:p w:rsidR="00E93DA4" w:rsidRDefault="00C43B7D" w:rsidP="00ED183A">
      <w:pPr>
        <w:spacing w:after="200" w:line="480" w:lineRule="auto"/>
        <w:ind w:firstLine="720"/>
        <w:rPr>
          <w:rFonts w:ascii="Times New Roman" w:hAnsi="Times New Roman" w:cs="Times New Roman"/>
          <w:sz w:val="24"/>
          <w:szCs w:val="24"/>
        </w:rPr>
      </w:pPr>
      <w:r>
        <w:rPr>
          <w:noProof/>
        </w:rPr>
        <w:drawing>
          <wp:inline distT="0" distB="0" distL="0" distR="0">
            <wp:extent cx="5010150" cy="3390900"/>
            <wp:effectExtent l="0" t="0" r="0" b="0"/>
            <wp:docPr id="1" name="Picture 1" descr="https://cdn.statcdn.com/Statistic/230000/233371-blank-3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70790" name="Picture 2" descr="https://cdn.statcdn.com/Statistic/230000/233371-blank-355.pn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010150" cy="3390900"/>
                    </a:xfrm>
                    <a:prstGeom prst="rect">
                      <a:avLst/>
                    </a:prstGeom>
                    <a:noFill/>
                    <a:ln>
                      <a:noFill/>
                    </a:ln>
                  </pic:spPr>
                </pic:pic>
              </a:graphicData>
            </a:graphic>
          </wp:inline>
        </w:drawing>
      </w:r>
    </w:p>
    <w:p w:rsidR="00D90FD6" w:rsidRDefault="00C43B7D" w:rsidP="00ED183A">
      <w:pPr>
        <w:tabs>
          <w:tab w:val="left" w:pos="4200"/>
        </w:tabs>
        <w:spacing w:line="480" w:lineRule="auto"/>
        <w:rPr>
          <w:rFonts w:ascii="Times New Roman" w:hAnsi="Times New Roman" w:cs="Times New Roman"/>
          <w:sz w:val="24"/>
          <w:szCs w:val="24"/>
        </w:rPr>
      </w:pPr>
      <w:r>
        <w:rPr>
          <w:rFonts w:ascii="Times New Roman" w:hAnsi="Times New Roman" w:cs="Times New Roman"/>
          <w:sz w:val="24"/>
          <w:szCs w:val="24"/>
        </w:rPr>
        <w:t>The company has also recorded a decrease in sales worldwide, which has led to a decline in revenue across the world. This can be attributed to the increased companies that provide similar products. The chart</w:t>
      </w:r>
      <w:r w:rsidR="00DE2457">
        <w:rPr>
          <w:rFonts w:ascii="Times New Roman" w:hAnsi="Times New Roman" w:cs="Times New Roman"/>
          <w:sz w:val="24"/>
          <w:szCs w:val="24"/>
        </w:rPr>
        <w:t xml:space="preserve"> below describes this incident as recorded by Just-Drinks</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0E424D" w:rsidTr="00DE2457">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year</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Europe, middle east and Africa </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Latin America </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North America</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Asia pacific</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Battling investment </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total</w:t>
            </w:r>
          </w:p>
        </w:tc>
      </w:tr>
      <w:tr w:rsidR="000E424D" w:rsidTr="00DE2457">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2013</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8097</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4939</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21590</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5869</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7676</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46854</w:t>
            </w:r>
          </w:p>
        </w:tc>
      </w:tr>
      <w:tr w:rsidR="000E424D" w:rsidTr="00DE2457">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2014</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8266</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4657</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21479</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5746</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7039</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45998</w:t>
            </w:r>
          </w:p>
        </w:tc>
      </w:tr>
      <w:tr w:rsidR="000E424D" w:rsidTr="00DE2457">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2015</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7587</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4074</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21802</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5252</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6731</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44294</w:t>
            </w:r>
          </w:p>
        </w:tc>
      </w:tr>
      <w:tr w:rsidR="000E424D" w:rsidTr="00DE2457">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2016</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7278</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3819</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10210</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5294</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19885</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41863</w:t>
            </w:r>
          </w:p>
        </w:tc>
      </w:tr>
      <w:tr w:rsidR="000E424D" w:rsidTr="00DE2457">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2017</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7374</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4029</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10637</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5176</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10605</w:t>
            </w:r>
          </w:p>
        </w:tc>
        <w:tc>
          <w:tcPr>
            <w:tcW w:w="1368" w:type="dxa"/>
          </w:tcPr>
          <w:p w:rsidR="00D90FD6"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35410</w:t>
            </w:r>
          </w:p>
        </w:tc>
      </w:tr>
      <w:tr w:rsidR="000E424D" w:rsidTr="00F1476F">
        <w:tc>
          <w:tcPr>
            <w:tcW w:w="9576" w:type="dxa"/>
            <w:gridSpan w:val="7"/>
          </w:tcPr>
          <w:p w:rsidR="00DE2457" w:rsidRDefault="00DE2457" w:rsidP="00ED183A">
            <w:pPr>
              <w:tabs>
                <w:tab w:val="left" w:pos="4200"/>
              </w:tabs>
              <w:rPr>
                <w:rFonts w:ascii="Times New Roman" w:hAnsi="Times New Roman" w:cs="Times New Roman"/>
                <w:sz w:val="24"/>
                <w:szCs w:val="24"/>
              </w:rPr>
            </w:pPr>
          </w:p>
        </w:tc>
      </w:tr>
    </w:tbl>
    <w:p w:rsidR="00D90FD6" w:rsidRDefault="00D90FD6" w:rsidP="00ED183A">
      <w:pPr>
        <w:tabs>
          <w:tab w:val="left" w:pos="6285"/>
        </w:tabs>
        <w:rPr>
          <w:rFonts w:ascii="Times New Roman" w:hAnsi="Times New Roman" w:cs="Times New Roman"/>
          <w:sz w:val="24"/>
          <w:szCs w:val="24"/>
        </w:rPr>
      </w:pPr>
    </w:p>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Brandongaille analysis of Coca-Cola and Pepsi</w:t>
      </w:r>
    </w:p>
    <w:tbl>
      <w:tblPr>
        <w:tblStyle w:val="TableGrid"/>
        <w:tblW w:w="0" w:type="auto"/>
        <w:tblLook w:val="04A0" w:firstRow="1" w:lastRow="0" w:firstColumn="1" w:lastColumn="0" w:noHBand="0" w:noVBand="1"/>
      </w:tblPr>
      <w:tblGrid>
        <w:gridCol w:w="3192"/>
        <w:gridCol w:w="3192"/>
        <w:gridCol w:w="3192"/>
      </w:tblGrid>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Company </w:t>
            </w:r>
          </w:p>
        </w:tc>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Coca-Cola company </w:t>
            </w:r>
          </w:p>
        </w:tc>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Pepsi company </w:t>
            </w:r>
          </w:p>
        </w:tc>
      </w:tr>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Market share </w:t>
            </w:r>
          </w:p>
        </w:tc>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42%</w:t>
            </w:r>
          </w:p>
        </w:tc>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31%</w:t>
            </w:r>
          </w:p>
        </w:tc>
      </w:tr>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Annual income </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$35.2 Billion</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$57.8 Billion</w:t>
            </w:r>
          </w:p>
        </w:tc>
      </w:tr>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Operating income </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 $8.5 Billion</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$8.3 Billion</w:t>
            </w:r>
          </w:p>
        </w:tc>
      </w:tr>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Net income </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$11.8 Billion</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$6.3 Billion</w:t>
            </w:r>
          </w:p>
        </w:tc>
      </w:tr>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Total assets </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$72.9 Billion</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$68.2 Billion</w:t>
            </w:r>
          </w:p>
        </w:tc>
      </w:tr>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Total equity </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$31.3 Billion</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$21.5 Billion</w:t>
            </w:r>
          </w:p>
        </w:tc>
      </w:tr>
      <w:tr w:rsidR="000E424D" w:rsidTr="00DE2457">
        <w:tc>
          <w:tcPr>
            <w:tcW w:w="3192" w:type="dxa"/>
          </w:tcPr>
          <w:p w:rsidR="00DE2457" w:rsidRDefault="00C43B7D" w:rsidP="00ED183A">
            <w:pPr>
              <w:tabs>
                <w:tab w:val="left" w:pos="4200"/>
              </w:tabs>
              <w:rPr>
                <w:rFonts w:ascii="Times New Roman" w:hAnsi="Times New Roman" w:cs="Times New Roman"/>
                <w:sz w:val="24"/>
                <w:szCs w:val="24"/>
              </w:rPr>
            </w:pPr>
            <w:r>
              <w:rPr>
                <w:rFonts w:ascii="Times New Roman" w:hAnsi="Times New Roman" w:cs="Times New Roman"/>
                <w:sz w:val="24"/>
                <w:szCs w:val="24"/>
              </w:rPr>
              <w:t xml:space="preserve">Employees  </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139,600</w:t>
            </w:r>
          </w:p>
        </w:tc>
        <w:tc>
          <w:tcPr>
            <w:tcW w:w="3192" w:type="dxa"/>
          </w:tcPr>
          <w:p w:rsidR="00DE2457" w:rsidRDefault="00C43B7D" w:rsidP="00ED183A">
            <w:pPr>
              <w:tabs>
                <w:tab w:val="left" w:pos="4200"/>
              </w:tabs>
              <w:rPr>
                <w:rFonts w:ascii="Times New Roman" w:hAnsi="Times New Roman" w:cs="Times New Roman"/>
                <w:sz w:val="24"/>
                <w:szCs w:val="24"/>
              </w:rPr>
            </w:pPr>
            <w:r w:rsidRPr="00904C69">
              <w:rPr>
                <w:rFonts w:ascii="Times New Roman" w:hAnsi="Times New Roman" w:cs="Times New Roman"/>
                <w:sz w:val="24"/>
                <w:szCs w:val="24"/>
              </w:rPr>
              <w:t>294,000</w:t>
            </w:r>
          </w:p>
        </w:tc>
      </w:tr>
    </w:tbl>
    <w:p w:rsidR="003169B2" w:rsidRDefault="00C43B7D" w:rsidP="008A15BE">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The Coca-Cola Company produces products that have dominated the world markets. The demand for the products experiences perfect elasticity in the market places. This is because the increase in the price of the products may lead to a decrease in order as consumers may prefer to use subsides of the product from other companies like Pepsi.  As such, the Coca-Cola Company has maintained prices of its products almost the same for many years to maintain its market and demand.</w:t>
      </w:r>
      <w:r w:rsidR="00A60943">
        <w:rPr>
          <w:rFonts w:ascii="Times New Roman" w:hAnsi="Times New Roman" w:cs="Times New Roman"/>
          <w:sz w:val="24"/>
          <w:szCs w:val="24"/>
        </w:rPr>
        <w:t xml:space="preserve"> This has enabled the Coca-Cola Company to remain in the market despite the competition from other companies like Pepsi. </w:t>
      </w:r>
    </w:p>
    <w:p w:rsidR="008A15BE" w:rsidRDefault="00C43B7D" w:rsidP="008A15BE">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oligopoly market structure formed by the beverage companies has enabled them to enjoy competitive markets across the world. This is because the market structure allows the firms to employ competitive strategies in the supply and marketing of their products. The market structure also enables firms to earn super-normal profits that can be used by the firms in research and development. Companies and consumers can enjoy price stability in the markets as there is perfect competition among the firms. </w:t>
      </w:r>
      <w:r w:rsidR="00F53601">
        <w:rPr>
          <w:rFonts w:ascii="Times New Roman" w:hAnsi="Times New Roman" w:cs="Times New Roman"/>
          <w:sz w:val="24"/>
          <w:szCs w:val="24"/>
        </w:rPr>
        <w:t>Though the market structure has advantages, it has its disadvantages.  In the markets, there is the possibility of cooperation that may lead to reduced competition. Also, it can lead to irrational behavior and biases when making decisions. This results in the manipulation of customers by companies. The market structure also has a market barrier that allows the involved companies to enjoy less competition. This may hinder the entry of new firms in the market, just like the beverage industry.</w:t>
      </w:r>
    </w:p>
    <w:p w:rsidR="00F53601" w:rsidRDefault="00C43B7D" w:rsidP="008A15BE">
      <w:pPr>
        <w:spacing w:after="20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Being one of the largest beverage companies in the world, the Coca-Cola Company carries out market research. This has enabled the company to cooperate with customers' demands in the production of their products. Advertisements have been used by the company to market its products, and this has improved its marketing strange. The company also carries out customer analysis, which has enabled the company to develop products that target large markets and produce products that meet customer expectations. </w:t>
      </w:r>
      <w:r w:rsidR="008D3FE0">
        <w:rPr>
          <w:rFonts w:ascii="Times New Roman" w:hAnsi="Times New Roman" w:cs="Times New Roman"/>
          <w:sz w:val="24"/>
          <w:szCs w:val="24"/>
        </w:rPr>
        <w:t>This makes Coca-Cola the leading company in the production of soft drinks and beverages. The company attracts 42% of the world market of soft drinks and beverages. Though the company commands a significant market share, Coca-Cola does not control the market prices due to the perfect competition in the market.</w:t>
      </w:r>
    </w:p>
    <w:p w:rsidR="008D3FE0" w:rsidRPr="008D3FE0" w:rsidRDefault="00C43B7D" w:rsidP="00ED183A">
      <w:pPr>
        <w:spacing w:after="200" w:line="480" w:lineRule="auto"/>
        <w:jc w:val="center"/>
        <w:rPr>
          <w:rFonts w:ascii="Times New Roman" w:hAnsi="Times New Roman" w:cs="Times New Roman"/>
          <w:b/>
          <w:sz w:val="24"/>
          <w:szCs w:val="24"/>
        </w:rPr>
      </w:pPr>
      <w:r w:rsidRPr="008D3FE0">
        <w:rPr>
          <w:rFonts w:ascii="Times New Roman" w:hAnsi="Times New Roman" w:cs="Times New Roman"/>
          <w:b/>
          <w:sz w:val="24"/>
          <w:szCs w:val="24"/>
        </w:rPr>
        <w:t>Conclusion</w:t>
      </w:r>
    </w:p>
    <w:p w:rsidR="00ED183A" w:rsidRPr="008A15BE" w:rsidRDefault="00C43B7D" w:rsidP="00BA3ED7">
      <w:pPr>
        <w:spacing w:after="200" w:line="480" w:lineRule="auto"/>
        <w:ind w:firstLine="720"/>
        <w:jc w:val="center"/>
        <w:rPr>
          <w:rFonts w:ascii="Times New Roman" w:hAnsi="Times New Roman" w:cs="Times New Roman"/>
          <w:b/>
          <w:sz w:val="24"/>
          <w:szCs w:val="24"/>
        </w:rPr>
      </w:pPr>
      <w:r>
        <w:rPr>
          <w:rFonts w:ascii="Times New Roman" w:hAnsi="Times New Roman" w:cs="Times New Roman"/>
          <w:sz w:val="24"/>
          <w:szCs w:val="24"/>
        </w:rPr>
        <w:t xml:space="preserve">Coca-Cola </w:t>
      </w:r>
      <w:r w:rsidR="000A0FCF">
        <w:rPr>
          <w:rFonts w:ascii="Times New Roman" w:hAnsi="Times New Roman" w:cs="Times New Roman"/>
          <w:sz w:val="24"/>
          <w:szCs w:val="24"/>
        </w:rPr>
        <w:t>Company</w:t>
      </w:r>
      <w:r>
        <w:rPr>
          <w:rFonts w:ascii="Times New Roman" w:hAnsi="Times New Roman" w:cs="Times New Roman"/>
          <w:sz w:val="24"/>
          <w:szCs w:val="24"/>
        </w:rPr>
        <w:t xml:space="preserve"> operates in an oligopoly market structure that allows only a few firms in the markets. </w:t>
      </w:r>
      <w:r w:rsidR="000A0FCF">
        <w:rPr>
          <w:rFonts w:ascii="Times New Roman" w:hAnsi="Times New Roman" w:cs="Times New Roman"/>
          <w:sz w:val="24"/>
          <w:szCs w:val="24"/>
        </w:rPr>
        <w:t>This has allowed the company to enjoy minimal competition in several countries and thus has maximized its profits. Though the company has diversified its operations across the world, Coca-Cola Company has to employ more aggressive marketing strategies to enable its functioning in areas the company is experiencing difficulty in marketing its brands. Coca-Cola Company is known for its centralized operations. This minimizes the chances of operation. The company should, therefore, decentralize its operations in other countries. This will maximize marketing and reduce competition. It will also expand the assets of the company and become a more stable company. In addition, the company</w:t>
      </w:r>
      <w:r w:rsidR="00BA3ED7">
        <w:rPr>
          <w:rFonts w:ascii="Times New Roman" w:hAnsi="Times New Roman" w:cs="Times New Roman"/>
          <w:sz w:val="24"/>
          <w:szCs w:val="24"/>
        </w:rPr>
        <w:t xml:space="preserve"> will acquire more market share</w:t>
      </w:r>
      <w:r w:rsidR="000A0FCF">
        <w:rPr>
          <w:rFonts w:ascii="Times New Roman" w:hAnsi="Times New Roman" w:cs="Times New Roman"/>
          <w:sz w:val="24"/>
          <w:szCs w:val="24"/>
        </w:rPr>
        <w:t xml:space="preserve">and command. </w:t>
      </w:r>
      <w:r w:rsidR="003169B2">
        <w:rPr>
          <w:rFonts w:ascii="Times New Roman" w:hAnsi="Times New Roman" w:cs="Times New Roman"/>
          <w:sz w:val="24"/>
          <w:szCs w:val="24"/>
        </w:rPr>
        <w:br w:type="page"/>
      </w:r>
      <w:r w:rsidR="00904C69" w:rsidRPr="00ED183A">
        <w:rPr>
          <w:rFonts w:ascii="Times New Roman" w:hAnsi="Times New Roman" w:cs="Times New Roman"/>
          <w:b/>
          <w:sz w:val="24"/>
          <w:szCs w:val="24"/>
        </w:rPr>
        <w:t>References</w:t>
      </w:r>
    </w:p>
    <w:p w:rsidR="00ED183A" w:rsidRDefault="00C43B7D" w:rsidP="00ED183A">
      <w:pPr>
        <w:tabs>
          <w:tab w:val="left" w:pos="2985"/>
        </w:tabs>
        <w:spacing w:line="480" w:lineRule="auto"/>
        <w:ind w:left="720" w:hanging="720"/>
        <w:rPr>
          <w:rFonts w:ascii="Times New Roman" w:hAnsi="Times New Roman" w:cs="Times New Roman"/>
          <w:sz w:val="24"/>
          <w:szCs w:val="24"/>
        </w:rPr>
      </w:pPr>
      <w:r w:rsidRPr="00ED183A">
        <w:rPr>
          <w:rFonts w:ascii="Times New Roman" w:hAnsi="Times New Roman" w:cs="Times New Roman"/>
          <w:sz w:val="24"/>
          <w:szCs w:val="24"/>
        </w:rPr>
        <w:t>Brander, J., &amp; Song&amp;, V. (2019). Financial Structure and Oligopoly: The R&amp;D Effect (Preliminary and Incomplete).</w:t>
      </w:r>
    </w:p>
    <w:p w:rsidR="00ED183A" w:rsidRDefault="006736F0" w:rsidP="00ED183A">
      <w:pPr>
        <w:spacing w:after="200" w:line="480" w:lineRule="auto"/>
        <w:ind w:left="720" w:hanging="720"/>
        <w:rPr>
          <w:rFonts w:ascii="Times New Roman" w:hAnsi="Times New Roman" w:cs="Times New Roman"/>
          <w:sz w:val="24"/>
          <w:szCs w:val="24"/>
        </w:rPr>
      </w:pPr>
      <w:hyperlink r:id="rId8" w:history="1">
        <w:r w:rsidR="00C43B7D" w:rsidRPr="00904C69">
          <w:rPr>
            <w:rStyle w:val="Hyperlink"/>
            <w:rFonts w:ascii="Times New Roman" w:hAnsi="Times New Roman" w:cs="Times New Roman"/>
            <w:sz w:val="24"/>
            <w:szCs w:val="24"/>
          </w:rPr>
          <w:t>https://brandongaille.com/coca-cola-vs-pepsi-statistics/</w:t>
        </w:r>
      </w:hyperlink>
    </w:p>
    <w:p w:rsidR="00ED183A" w:rsidRDefault="006736F0" w:rsidP="00ED183A">
      <w:pPr>
        <w:tabs>
          <w:tab w:val="left" w:pos="4200"/>
        </w:tabs>
        <w:spacing w:line="480" w:lineRule="auto"/>
        <w:ind w:left="720" w:hanging="720"/>
        <w:rPr>
          <w:rFonts w:ascii="Times New Roman" w:hAnsi="Times New Roman" w:cs="Times New Roman"/>
          <w:sz w:val="24"/>
          <w:szCs w:val="24"/>
        </w:rPr>
      </w:pPr>
      <w:hyperlink r:id="rId9" w:history="1">
        <w:r w:rsidR="00C43B7D" w:rsidRPr="00904C69">
          <w:rPr>
            <w:rStyle w:val="Hyperlink"/>
            <w:rFonts w:ascii="Times New Roman" w:hAnsi="Times New Roman" w:cs="Times New Roman"/>
            <w:sz w:val="24"/>
            <w:szCs w:val="24"/>
          </w:rPr>
          <w:t>https://www.just-drinks.com/analysis/the-coca-cola-co-performance-trends-2013-2017-results-data_id125860.aspx</w:t>
        </w:r>
      </w:hyperlink>
    </w:p>
    <w:p w:rsidR="00ED183A" w:rsidRDefault="006736F0" w:rsidP="00ED183A">
      <w:pPr>
        <w:tabs>
          <w:tab w:val="left" w:pos="4200"/>
        </w:tabs>
        <w:spacing w:line="480" w:lineRule="auto"/>
        <w:ind w:left="720" w:hanging="720"/>
        <w:rPr>
          <w:rFonts w:ascii="Times New Roman" w:hAnsi="Times New Roman" w:cs="Times New Roman"/>
          <w:sz w:val="24"/>
          <w:szCs w:val="24"/>
        </w:rPr>
      </w:pPr>
      <w:hyperlink r:id="rId10" w:history="1">
        <w:r w:rsidR="00C43B7D" w:rsidRPr="00904C69">
          <w:rPr>
            <w:rStyle w:val="Hyperlink"/>
            <w:rFonts w:ascii="Times New Roman" w:hAnsi="Times New Roman" w:cs="Times New Roman"/>
            <w:sz w:val="24"/>
            <w:szCs w:val="24"/>
          </w:rPr>
          <w:t>https://www.just-drinks.com/analysis/the-coca-cola-co-performance-trends-2013-2017-results-data_id125860.aspx</w:t>
        </w:r>
      </w:hyperlink>
    </w:p>
    <w:p w:rsidR="00ED183A" w:rsidRPr="00ED183A" w:rsidRDefault="00C43B7D" w:rsidP="00ED183A">
      <w:pPr>
        <w:tabs>
          <w:tab w:val="left" w:pos="2985"/>
        </w:tabs>
        <w:spacing w:line="480" w:lineRule="auto"/>
        <w:ind w:left="720" w:hanging="720"/>
        <w:rPr>
          <w:rFonts w:ascii="Times New Roman" w:hAnsi="Times New Roman" w:cs="Times New Roman"/>
          <w:sz w:val="24"/>
          <w:szCs w:val="24"/>
        </w:rPr>
      </w:pPr>
      <w:r w:rsidRPr="00ED183A">
        <w:rPr>
          <w:rFonts w:ascii="Times New Roman" w:hAnsi="Times New Roman" w:cs="Times New Roman"/>
          <w:sz w:val="24"/>
          <w:szCs w:val="24"/>
        </w:rPr>
        <w:t>Indounas, K. (2018). Market structure and pricing objectives in the services sector. </w:t>
      </w:r>
      <w:r w:rsidRPr="00ED183A">
        <w:rPr>
          <w:rFonts w:ascii="Times New Roman" w:hAnsi="Times New Roman" w:cs="Times New Roman"/>
          <w:i/>
          <w:iCs/>
          <w:sz w:val="24"/>
          <w:szCs w:val="24"/>
        </w:rPr>
        <w:t>Journal of Services Marketing</w:t>
      </w:r>
      <w:r w:rsidRPr="00ED183A">
        <w:rPr>
          <w:rFonts w:ascii="Times New Roman" w:hAnsi="Times New Roman" w:cs="Times New Roman"/>
          <w:sz w:val="24"/>
          <w:szCs w:val="24"/>
        </w:rPr>
        <w:t>.</w:t>
      </w:r>
    </w:p>
    <w:sectPr w:rsidR="00ED183A" w:rsidRPr="00ED183A" w:rsidSect="00ED183A">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36F0" w:rsidRDefault="006736F0">
      <w:r>
        <w:separator/>
      </w:r>
    </w:p>
  </w:endnote>
  <w:endnote w:type="continuationSeparator" w:id="0">
    <w:p w:rsidR="006736F0" w:rsidRDefault="00673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36F0" w:rsidRDefault="006736F0">
      <w:r>
        <w:separator/>
      </w:r>
    </w:p>
  </w:footnote>
  <w:footnote w:type="continuationSeparator" w:id="0">
    <w:p w:rsidR="006736F0" w:rsidRDefault="006736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257894"/>
      <w:docPartObj>
        <w:docPartGallery w:val="Page Numbers (Top of Page)"/>
        <w:docPartUnique/>
      </w:docPartObj>
    </w:sdtPr>
    <w:sdtEndPr>
      <w:rPr>
        <w:noProof/>
      </w:rPr>
    </w:sdtEndPr>
    <w:sdtContent>
      <w:p w:rsidR="00ED183A" w:rsidRPr="00ED183A" w:rsidRDefault="00C43B7D">
        <w:pPr>
          <w:pStyle w:val="Header"/>
          <w:jc w:val="right"/>
          <w:rPr>
            <w:rFonts w:ascii="Times New Roman" w:hAnsi="Times New Roman" w:cs="Times New Roman"/>
            <w:sz w:val="24"/>
            <w:szCs w:val="24"/>
          </w:rPr>
        </w:pPr>
        <w:r w:rsidRPr="00ED183A">
          <w:rPr>
            <w:rFonts w:ascii="Times New Roman" w:hAnsi="Times New Roman" w:cs="Times New Roman"/>
            <w:sz w:val="24"/>
            <w:szCs w:val="24"/>
          </w:rPr>
          <w:t xml:space="preserve">COCA-COLA MARKET MODEL                            </w:t>
        </w:r>
        <w:r>
          <w:rPr>
            <w:rFonts w:ascii="Times New Roman" w:hAnsi="Times New Roman" w:cs="Times New Roman"/>
            <w:sz w:val="24"/>
            <w:szCs w:val="24"/>
          </w:rPr>
          <w:t xml:space="preserve">                         </w:t>
        </w:r>
        <w:r w:rsidRPr="00ED183A">
          <w:rPr>
            <w:rFonts w:ascii="Times New Roman" w:hAnsi="Times New Roman" w:cs="Times New Roman"/>
            <w:sz w:val="24"/>
            <w:szCs w:val="24"/>
          </w:rPr>
          <w:t xml:space="preserve">                                            </w:t>
        </w:r>
        <w:r w:rsidRPr="00ED183A">
          <w:rPr>
            <w:rFonts w:ascii="Times New Roman" w:hAnsi="Times New Roman" w:cs="Times New Roman"/>
            <w:sz w:val="24"/>
            <w:szCs w:val="24"/>
          </w:rPr>
          <w:fldChar w:fldCharType="begin"/>
        </w:r>
        <w:r w:rsidRPr="00ED183A">
          <w:rPr>
            <w:rFonts w:ascii="Times New Roman" w:hAnsi="Times New Roman" w:cs="Times New Roman"/>
            <w:sz w:val="24"/>
            <w:szCs w:val="24"/>
          </w:rPr>
          <w:instrText xml:space="preserve"> PAGE   \* MERGEFORMAT </w:instrText>
        </w:r>
        <w:r w:rsidRPr="00ED183A">
          <w:rPr>
            <w:rFonts w:ascii="Times New Roman" w:hAnsi="Times New Roman" w:cs="Times New Roman"/>
            <w:sz w:val="24"/>
            <w:szCs w:val="24"/>
          </w:rPr>
          <w:fldChar w:fldCharType="separate"/>
        </w:r>
        <w:r w:rsidR="00D649B8">
          <w:rPr>
            <w:rFonts w:ascii="Times New Roman" w:hAnsi="Times New Roman" w:cs="Times New Roman"/>
            <w:noProof/>
            <w:sz w:val="24"/>
            <w:szCs w:val="24"/>
          </w:rPr>
          <w:t>2</w:t>
        </w:r>
        <w:r w:rsidRPr="00ED183A">
          <w:rPr>
            <w:rFonts w:ascii="Times New Roman" w:hAnsi="Times New Roman" w:cs="Times New Roman"/>
            <w:noProof/>
            <w:sz w:val="24"/>
            <w:szCs w:val="24"/>
          </w:rPr>
          <w:fldChar w:fldCharType="end"/>
        </w:r>
      </w:p>
    </w:sdtContent>
  </w:sdt>
  <w:p w:rsidR="00ED183A" w:rsidRDefault="00ED183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83A" w:rsidRPr="00ED183A" w:rsidRDefault="00C43B7D">
    <w:pPr>
      <w:pStyle w:val="Header"/>
      <w:rPr>
        <w:rFonts w:ascii="Times New Roman" w:hAnsi="Times New Roman" w:cs="Times New Roman"/>
        <w:sz w:val="24"/>
        <w:szCs w:val="24"/>
      </w:rPr>
    </w:pPr>
    <w:r w:rsidRPr="00ED183A">
      <w:rPr>
        <w:rFonts w:ascii="Times New Roman" w:hAnsi="Times New Roman" w:cs="Times New Roman"/>
        <w:sz w:val="24"/>
        <w:szCs w:val="24"/>
      </w:rPr>
      <w:t xml:space="preserve">Running Head: COCA-COLA MARKET MODEL              </w:t>
    </w:r>
    <w:r>
      <w:rPr>
        <w:rFonts w:ascii="Times New Roman" w:hAnsi="Times New Roman" w:cs="Times New Roman"/>
        <w:sz w:val="24"/>
        <w:szCs w:val="24"/>
      </w:rPr>
      <w:t xml:space="preserve">                                      </w:t>
    </w:r>
    <w:r w:rsidRPr="00ED183A">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C51C99"/>
    <w:multiLevelType w:val="hybridMultilevel"/>
    <w:tmpl w:val="B1663794"/>
    <w:lvl w:ilvl="0" w:tplc="EC484AFA">
      <w:start w:val="1"/>
      <w:numFmt w:val="bullet"/>
      <w:lvlText w:val=""/>
      <w:lvlJc w:val="left"/>
      <w:pPr>
        <w:ind w:left="720" w:hanging="360"/>
      </w:pPr>
      <w:rPr>
        <w:rFonts w:ascii="Symbol" w:hAnsi="Symbol" w:hint="default"/>
      </w:rPr>
    </w:lvl>
    <w:lvl w:ilvl="1" w:tplc="AB72BFFE">
      <w:start w:val="1"/>
      <w:numFmt w:val="bullet"/>
      <w:lvlText w:val="o"/>
      <w:lvlJc w:val="left"/>
      <w:pPr>
        <w:ind w:left="1440" w:hanging="360"/>
      </w:pPr>
      <w:rPr>
        <w:rFonts w:ascii="Courier New" w:hAnsi="Courier New" w:cs="Courier New" w:hint="default"/>
      </w:rPr>
    </w:lvl>
    <w:lvl w:ilvl="2" w:tplc="22AA4E7C" w:tentative="1">
      <w:start w:val="1"/>
      <w:numFmt w:val="bullet"/>
      <w:lvlText w:val=""/>
      <w:lvlJc w:val="left"/>
      <w:pPr>
        <w:ind w:left="2160" w:hanging="360"/>
      </w:pPr>
      <w:rPr>
        <w:rFonts w:ascii="Wingdings" w:hAnsi="Wingdings" w:hint="default"/>
      </w:rPr>
    </w:lvl>
    <w:lvl w:ilvl="3" w:tplc="8068A818" w:tentative="1">
      <w:start w:val="1"/>
      <w:numFmt w:val="bullet"/>
      <w:lvlText w:val=""/>
      <w:lvlJc w:val="left"/>
      <w:pPr>
        <w:ind w:left="2880" w:hanging="360"/>
      </w:pPr>
      <w:rPr>
        <w:rFonts w:ascii="Symbol" w:hAnsi="Symbol" w:hint="default"/>
      </w:rPr>
    </w:lvl>
    <w:lvl w:ilvl="4" w:tplc="482C30CA" w:tentative="1">
      <w:start w:val="1"/>
      <w:numFmt w:val="bullet"/>
      <w:lvlText w:val="o"/>
      <w:lvlJc w:val="left"/>
      <w:pPr>
        <w:ind w:left="3600" w:hanging="360"/>
      </w:pPr>
      <w:rPr>
        <w:rFonts w:ascii="Courier New" w:hAnsi="Courier New" w:cs="Courier New" w:hint="default"/>
      </w:rPr>
    </w:lvl>
    <w:lvl w:ilvl="5" w:tplc="17B0335E" w:tentative="1">
      <w:start w:val="1"/>
      <w:numFmt w:val="bullet"/>
      <w:lvlText w:val=""/>
      <w:lvlJc w:val="left"/>
      <w:pPr>
        <w:ind w:left="4320" w:hanging="360"/>
      </w:pPr>
      <w:rPr>
        <w:rFonts w:ascii="Wingdings" w:hAnsi="Wingdings" w:hint="default"/>
      </w:rPr>
    </w:lvl>
    <w:lvl w:ilvl="6" w:tplc="1B4ED566" w:tentative="1">
      <w:start w:val="1"/>
      <w:numFmt w:val="bullet"/>
      <w:lvlText w:val=""/>
      <w:lvlJc w:val="left"/>
      <w:pPr>
        <w:ind w:left="5040" w:hanging="360"/>
      </w:pPr>
      <w:rPr>
        <w:rFonts w:ascii="Symbol" w:hAnsi="Symbol" w:hint="default"/>
      </w:rPr>
    </w:lvl>
    <w:lvl w:ilvl="7" w:tplc="430A6A10" w:tentative="1">
      <w:start w:val="1"/>
      <w:numFmt w:val="bullet"/>
      <w:lvlText w:val="o"/>
      <w:lvlJc w:val="left"/>
      <w:pPr>
        <w:ind w:left="5760" w:hanging="360"/>
      </w:pPr>
      <w:rPr>
        <w:rFonts w:ascii="Courier New" w:hAnsi="Courier New" w:cs="Courier New" w:hint="default"/>
      </w:rPr>
    </w:lvl>
    <w:lvl w:ilvl="8" w:tplc="4B3A4AE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81A"/>
    <w:rsid w:val="0007495E"/>
    <w:rsid w:val="000A0FCF"/>
    <w:rsid w:val="000E424D"/>
    <w:rsid w:val="002B39BB"/>
    <w:rsid w:val="002D492C"/>
    <w:rsid w:val="003169B2"/>
    <w:rsid w:val="00450C36"/>
    <w:rsid w:val="004B20EC"/>
    <w:rsid w:val="004C1B7E"/>
    <w:rsid w:val="00611F97"/>
    <w:rsid w:val="00671A95"/>
    <w:rsid w:val="006736F0"/>
    <w:rsid w:val="006B457D"/>
    <w:rsid w:val="007C781A"/>
    <w:rsid w:val="007F2330"/>
    <w:rsid w:val="008A15BE"/>
    <w:rsid w:val="008D3FE0"/>
    <w:rsid w:val="008E07D1"/>
    <w:rsid w:val="00904C69"/>
    <w:rsid w:val="009A12D7"/>
    <w:rsid w:val="00A16537"/>
    <w:rsid w:val="00A60943"/>
    <w:rsid w:val="00A771A2"/>
    <w:rsid w:val="00BA3ED7"/>
    <w:rsid w:val="00BD66DB"/>
    <w:rsid w:val="00BE1A5E"/>
    <w:rsid w:val="00C43B7D"/>
    <w:rsid w:val="00C4594E"/>
    <w:rsid w:val="00D649B8"/>
    <w:rsid w:val="00D90FD6"/>
    <w:rsid w:val="00D90FFD"/>
    <w:rsid w:val="00DE2457"/>
    <w:rsid w:val="00E93DA4"/>
    <w:rsid w:val="00ED183A"/>
    <w:rsid w:val="00F0543F"/>
    <w:rsid w:val="00F17224"/>
    <w:rsid w:val="00F429C2"/>
    <w:rsid w:val="00F53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E87138-395B-47D8-B8C5-2EA640CBF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12D7"/>
    <w:rPr>
      <w:rFonts w:ascii="Tahoma" w:hAnsi="Tahoma" w:cs="Tahoma"/>
      <w:sz w:val="16"/>
      <w:szCs w:val="16"/>
    </w:rPr>
  </w:style>
  <w:style w:type="character" w:customStyle="1" w:styleId="BalloonTextChar">
    <w:name w:val="Balloon Text Char"/>
    <w:basedOn w:val="DefaultParagraphFont"/>
    <w:link w:val="BalloonText"/>
    <w:uiPriority w:val="99"/>
    <w:semiHidden/>
    <w:rsid w:val="009A12D7"/>
    <w:rPr>
      <w:rFonts w:ascii="Tahoma" w:hAnsi="Tahoma" w:cs="Tahoma"/>
      <w:sz w:val="16"/>
      <w:szCs w:val="16"/>
    </w:rPr>
  </w:style>
  <w:style w:type="table" w:styleId="TableGrid">
    <w:name w:val="Table Grid"/>
    <w:basedOn w:val="TableNormal"/>
    <w:uiPriority w:val="59"/>
    <w:rsid w:val="00D90F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4C69"/>
    <w:rPr>
      <w:color w:val="0000FF" w:themeColor="hyperlink"/>
      <w:u w:val="single"/>
    </w:rPr>
  </w:style>
  <w:style w:type="paragraph" w:styleId="Header">
    <w:name w:val="header"/>
    <w:basedOn w:val="Normal"/>
    <w:link w:val="HeaderChar"/>
    <w:uiPriority w:val="99"/>
    <w:unhideWhenUsed/>
    <w:rsid w:val="000A0FCF"/>
    <w:pPr>
      <w:tabs>
        <w:tab w:val="center" w:pos="4680"/>
        <w:tab w:val="right" w:pos="9360"/>
      </w:tabs>
    </w:pPr>
  </w:style>
  <w:style w:type="character" w:customStyle="1" w:styleId="HeaderChar">
    <w:name w:val="Header Char"/>
    <w:basedOn w:val="DefaultParagraphFont"/>
    <w:link w:val="Header"/>
    <w:uiPriority w:val="99"/>
    <w:rsid w:val="000A0FCF"/>
  </w:style>
  <w:style w:type="paragraph" w:styleId="Footer">
    <w:name w:val="footer"/>
    <w:basedOn w:val="Normal"/>
    <w:link w:val="FooterChar"/>
    <w:uiPriority w:val="99"/>
    <w:unhideWhenUsed/>
    <w:rsid w:val="000A0FCF"/>
    <w:pPr>
      <w:tabs>
        <w:tab w:val="center" w:pos="4680"/>
        <w:tab w:val="right" w:pos="9360"/>
      </w:tabs>
    </w:pPr>
  </w:style>
  <w:style w:type="character" w:customStyle="1" w:styleId="FooterChar">
    <w:name w:val="Footer Char"/>
    <w:basedOn w:val="DefaultParagraphFont"/>
    <w:link w:val="Footer"/>
    <w:uiPriority w:val="99"/>
    <w:rsid w:val="000A0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dongaille.com/coca-cola-vs-pepsi-statistic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just-drinks.com/analysis/the-coca-cola-co-performance-trends-2013-2017-results-data_id125860.aspx" TargetMode="External"/><Relationship Id="rId4" Type="http://schemas.openxmlformats.org/officeDocument/2006/relationships/webSettings" Target="webSettings.xml"/><Relationship Id="rId9" Type="http://schemas.openxmlformats.org/officeDocument/2006/relationships/hyperlink" Target="https://www.just-drinks.com/analysis/the-coca-cola-co-performance-trends-2013-2017-results-data_id125860.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1382</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2020-01-26T14:38:00Z</dcterms:created>
  <dcterms:modified xsi:type="dcterms:W3CDTF">2020-01-26T14:38:00Z</dcterms:modified>
</cp:coreProperties>
</file>